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Art Long Term Plan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4185"/>
        <w:gridCol w:w="2775"/>
        <w:gridCol w:w="2775"/>
        <w:tblGridChange w:id="0">
          <w:tblGrid>
            <w:gridCol w:w="1590"/>
            <w:gridCol w:w="4185"/>
            <w:gridCol w:w="2775"/>
            <w:gridCol w:w="2775"/>
          </w:tblGrid>
        </w:tblGridChange>
      </w:tblGrid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Year Group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Autumn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Spring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</w:t>
            </w:r>
          </w:p>
        </w:tc>
      </w:tr>
      <w:tr>
        <w:trPr>
          <w:cantSplit w:val="0"/>
          <w:tblHeader w:val="0"/>
        </w:trP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Drawing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Painting/Printing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Sculpture/Textiles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Little Buds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Covered through ‘in the moment’ planning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Explore different materials using all their senses to investigate them.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Manipulate and play with different materials.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Use their imagination to consider what they can do with the materials.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Make simple models which express their ideas.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Nursery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Explore different materials freely, in order to develop their ideas about how to use them and what to make.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Develop their own ideas and then decide which materials to use to express them.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Join different materials and explore different textures.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Create closed shapes with continuous lines, and begin to use these shapes to represent objects.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Draw with increasing complexity and detail, such as representing a face with a circle and including details.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Use drawing to represent ideas like movement or loud noises.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Reception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Natural Art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Andy Goldsworthy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Male, British Sculpture / land art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Georgia O’keefe maybe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Natural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Colour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Pattern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Shape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Sculpture – sand – playdough – fimo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Environmental and contemporary art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Self portraits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Outline of faces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Cutting leaves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Forest school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Ourselves Songs and Rhymes and songs from around the world.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Create collaboratively sharing ideas, resources and skills.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Watch and talk about dance and performance art, expressing their feelings and responses.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Sing a range of well-known nursery rhymes and songs.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Autumn 2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Jackson Pollock – Male, American Painter, abstract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Bridget Riley – British, woman, Op art.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Wassily Kandinski – Male - Abstract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Abstract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Line and shape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Printing 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Pattern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colour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Flicking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Dripping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Painting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Responding to Music and Songs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Explore, use and refine a variety of artistic effects to express their ideas and feelings.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Sing in a group or on their own, increasingly matching the pitch and following the melody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Develop storylines in their pretend play.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 Explore and engage in music making and dance, performing solo or in groups.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 Sing a range of well-known nursery rhymes and songs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Roy Lichtenstien – Male – Pop Art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GEORGES SEURAT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Mondrian</w:t>
              <w:tab/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Revisit Andy Goldsworthy environmental work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Painting 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colour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Oils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Responding to Music and Songs 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Develop storylines in their pretend play.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Explore and engage in music making and dance, performing solo or in groups.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Sing in a group or on their own, increasingly matching the pitch and following the melody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Sing a range of well-known nursery rhymes and songs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Spring 2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Friedensreich Hundertwasser – Male – Austrian –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Drawing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Painting 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colour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Oils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Responding to Music and Songs 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Develop storylines in their pretend play.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Explore and engage in music making and dance, performing solo or in groups.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Sing in a group or on their own, increasingly matching the pitch and following the melody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Sing a range of well-known nursery rhymes and songs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Henri Mattise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French, Male, Abstract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•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Abstract Art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Collages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Shape and colour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Songs, instruments, dance and dances from around the world.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Animal Songs/noises, Instruments and Music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 Develop storylines in their pretend play.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Watch and talk about dance and performance art, expressing their feelings and responses.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Sing a range of well-known nursery rhymes and songs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Georgia O’Keeffee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American, Female, abstract art 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Drawing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Line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Painting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Pop Art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Food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colour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Art using technology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Sculpting – fimo- clay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Layering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Responding to Music and Songs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Plant Growth Songs, Instruments and Music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ALMA THOMAS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Looking at pattern.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Drawing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Painting 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colour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Oils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Responding to Music and Songs 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ff0000"/>
                <w:sz w:val="18"/>
                <w:szCs w:val="18"/>
                <w:rtl w:val="0"/>
              </w:rPr>
              <w:t xml:space="preserve">Sara Sze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 (Seamless)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Sculpture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Model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Problem solving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Line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Shape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•</w:t>
              <w:tab/>
              <w:t xml:space="preserve">Sturdy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Year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Liverpool landmarks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2D drawing of buildings to create a skyline of Liverpool.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Jazz Stan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Toys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Produce a print using polystyrene tiles and foil printing techniques based on toys from the past.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Andy Warhol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Hot &amp; cold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Textiles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Weaving using hot and cold colours and a range of materials.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Gunta Stolz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Year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Seaside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Drawings of shells and other seaside items using chalk, oil pastels and coloured pencils.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Alfred Wallis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Great Fire of London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Use a range of techniques to create a textured painting.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Vincent Van Gogh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World, Continents and Oceans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Sculpture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Create a thumb pot and decorate as the world or related theme.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Clay sculpture of Anthony Gormley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Anthony Gormley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Year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Football in Liverpool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Produce a scene of supporters attending the match, in the style of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L.S. Lowry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The Stone Age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Use printing techniques to create a class wall hanging.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Pablo Picasso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Volcanoes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Textiles/sculpture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Puppet making the characters from the book, Escape to Pompeii’.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Chris Barlow (Puppet maker)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Year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Rivers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Drawings of wildlife found by the river’s edge.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Adonna Khare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Mountains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Use paint to create a landscape painting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Georgia O keefe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Egypt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Sculpture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Create a clay sphinx in the style of Alberto Giacometti.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Alberto Giacometti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Year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Victorians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Study Victorian architecture and create a drawing of St George’s Hall.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Alfred Waterhouse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Settlements &amp; Land Use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Portraits of settlers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Amedeo Modigliani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Biomes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Textiles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Layered textile pictures of a chosen biome. It’s plants, flowers or animals. Using stitching, quilting and other techniques to add detail.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Barbara Shaw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6"/>
                <w:szCs w:val="16"/>
                <w:rtl w:val="0"/>
              </w:rPr>
              <w:t xml:space="preserve">Year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WW2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Produce a large scale scene of the Battlefield in WW2, using a range of sketching techniques.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Paul Nash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Vikings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Landscape of a Fjord with a silhouette of a long boat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Nicholas Roerich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ff0000"/>
                <w:sz w:val="18"/>
                <w:szCs w:val="18"/>
                <w:rtl w:val="0"/>
              </w:rPr>
              <w:t xml:space="preserve">North America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bpe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Sculpture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18"/>
                <w:szCs w:val="18"/>
                <w:rtl w:val="0"/>
              </w:rPr>
              <w:t xml:space="preserve">Clay Tilem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18"/>
                <w:szCs w:val="18"/>
                <w:rtl w:val="0"/>
              </w:rPr>
              <w:t xml:space="preserve">Clarice Cliff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pageBreakBefore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